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713DC1">
      <w:pPr>
        <w:ind w:right="-1"/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(И.О.Фамилия)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>А.П. Ковтушенко</w:t>
      </w:r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(И.О.Фамилия)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(И.О.Фамилия)            </w:t>
      </w:r>
    </w:p>
    <w:p w:rsidR="00713DC1" w:rsidRPr="00BD4DE2" w:rsidRDefault="00713DC1" w:rsidP="00572B7B"/>
    <w:p w:rsidR="00572B7B" w:rsidRPr="00BD4DE2" w:rsidRDefault="00572B7B" w:rsidP="00572B7B">
      <w:pPr>
        <w:rPr>
          <w:b/>
        </w:rPr>
      </w:pPr>
      <w:r w:rsidRPr="00BD4DE2">
        <w:t xml:space="preserve">Нормоконтролер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(И.О.Фамилия)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713DC1">
      <w:pPr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375081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E80DA4" w:rsidRPr="00E80DA4">
        <w:rPr>
          <w:sz w:val="28"/>
        </w:rPr>
        <w:t>71</w:t>
      </w:r>
      <w:r w:rsidRPr="00D7198F">
        <w:rPr>
          <w:sz w:val="28"/>
        </w:rPr>
        <w:t xml:space="preserve"> с., </w:t>
      </w:r>
      <w:r w:rsidR="00E80DA4" w:rsidRPr="00E80DA4">
        <w:rPr>
          <w:sz w:val="28"/>
        </w:rPr>
        <w:t>17</w:t>
      </w:r>
      <w:r w:rsidRPr="00D7198F">
        <w:rPr>
          <w:sz w:val="28"/>
        </w:rPr>
        <w:t xml:space="preserve"> рисунков, </w:t>
      </w:r>
      <w:r w:rsidR="00E80DA4" w:rsidRPr="00E80DA4">
        <w:rPr>
          <w:sz w:val="28"/>
        </w:rPr>
        <w:t>5</w:t>
      </w:r>
      <w:r w:rsidRPr="00D7198F">
        <w:rPr>
          <w:sz w:val="28"/>
        </w:rPr>
        <w:t xml:space="preserve"> табл.,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Default="001055E3" w:rsidP="006E52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решаются следующие задачи</w:t>
      </w:r>
      <w:r w:rsidRPr="00681CDC">
        <w:rPr>
          <w:sz w:val="28"/>
          <w:szCs w:val="28"/>
        </w:rPr>
        <w:t>: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1055E3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1055E3" w:rsidRPr="00286F1A" w:rsidRDefault="001055E3" w:rsidP="002A2B37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1055E3" w:rsidRPr="00775A66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улучшение качества работы морфологического анализа текста;</w:t>
      </w:r>
    </w:p>
    <w:p w:rsidR="003D04AD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375082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b/>
          <w:sz w:val="28"/>
        </w:rPr>
        <w:t>Частеречная</w:t>
      </w:r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="00201413">
        <w:rPr>
          <w:sz w:val="28"/>
        </w:rPr>
        <w:t xml:space="preserve">––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075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5262A5" w:rsidRPr="005262A5" w:rsidRDefault="002342BB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5262A5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5262A5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5262A5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375081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_Toc73375081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082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_Toc73375082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083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_Toc73375083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084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_Toc73375084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85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_Toc73375085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86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_Toc73375086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87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_Toc73375087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88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_Toc73375088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89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_Toc73375089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90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_Toc73375090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1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_Toc73375091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2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_Toc73375092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3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_Toc73375093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4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_Toc73375094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5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_Toc73375095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96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_Toc73375096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18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7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_Toc73375097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098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_Toc73375098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099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_Toc73375099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0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_Toc73375100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1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_Toc73375101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2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_Toc73375102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03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_Toc73375103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4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_Toc73375104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05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_Toc73375105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25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6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_Toc73375106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7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_Toc73375107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8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_Toc73375108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09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_Toc73375109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10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_Toc73375110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11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_Toc73375111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2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_Toc73375112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3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_Toc73375113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4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_Toc73375114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5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_Toc73375115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6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_Toc73375116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7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_Toc73375117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8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_Toc73375118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19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_Toc73375119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0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_Toc73375120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21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_Toc73375121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41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2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_Toc73375122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41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23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_Toc73375123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24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_Toc73375124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25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_Toc73375125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6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_Toc73375126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7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_Toc73375127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8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_Toc73375128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29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_Toc73375129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0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_Toc73375130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1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_Toc73375131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2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_Toc73375132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33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_Toc73375133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4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_Toc73375134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5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_Toc73375135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6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_Toc73375136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7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_Toc73375137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38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_Toc73375138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39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_Toc73375139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0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4.1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_Toc73375140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1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_Toc73375141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53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2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_Toc73375142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54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3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_Toc73375143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56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4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_Toc73375144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5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_Toc73375145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6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качества морфологического анализа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_Toc73375146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59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7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_Toc73375147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48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_Toc73375148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49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_Toc73375149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62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50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_Toc73375150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375151" w:history="1"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="005262A5" w:rsidRPr="005262A5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_Toc73375151 \h </w:instrTex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="005262A5" w:rsidRPr="005262A5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375152" w:history="1"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="005262A5" w:rsidRPr="005262A5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5262A5" w:rsidRPr="005262A5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_Toc73375152 \h </w:instrTex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65</w:t>
            </w:r>
            <w:r w:rsidR="005262A5" w:rsidRPr="005262A5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53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_Toc73375153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67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262A5" w:rsidRPr="005262A5" w:rsidRDefault="00A83786" w:rsidP="005262A5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375154" w:history="1">
            <w:r w:rsidR="005262A5" w:rsidRPr="005262A5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_Toc73375154 \h </w:instrTex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68</w:t>
            </w:r>
            <w:r w:rsidR="005262A5" w:rsidRPr="005262A5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6271" w:rsidRPr="005262A5" w:rsidRDefault="002342BB" w:rsidP="005262A5">
          <w:pPr>
            <w:spacing w:line="360" w:lineRule="auto"/>
            <w:jc w:val="both"/>
            <w:rPr>
              <w:sz w:val="28"/>
              <w:szCs w:val="28"/>
            </w:rPr>
          </w:pPr>
          <w:r w:rsidRPr="005262A5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5262A5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375083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775A66" w:rsidRP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задействуя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37508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стилеметрических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375085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стилеметрия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>. Объект стилеметрии</w:t>
      </w:r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стилеметрии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стилеметрически</w:t>
      </w:r>
      <w:r>
        <w:rPr>
          <w:color w:val="000000"/>
          <w:sz w:val="28"/>
          <w:szCs w:val="20"/>
        </w:rPr>
        <w:t>х</w:t>
      </w:r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>анализируются те стилеметрические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375086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375087"/>
      <w:r w:rsidRPr="00383805">
        <w:rPr>
          <w:sz w:val="28"/>
          <w:lang w:val="ru-RU"/>
        </w:rPr>
        <w:t>Токенизация</w:t>
      </w:r>
      <w:bookmarkEnd w:id="8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 — это базовый этап в автоматической обработке текстов, суть которого заключается в разбиении непрерывной строки на отдельные «слова» (токены)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>На этапе токенизации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Токенизация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в то время как «ооо»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токенизации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токенами.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токенизации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375088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токенизации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 и лемматизация</w:t>
      </w:r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стемминга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>окончания от каждого токена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>Суть подхода лемматизации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Лемматизация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стеммингом.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375089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графематическим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предсинтаксического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Постсинтаксический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37509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375091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Ноама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Теньера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проективности,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>Грамматика зависимостей допускает наличие 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>ство проективности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375092"/>
      <w:r>
        <w:rPr>
          <w:sz w:val="28"/>
          <w:lang w:val="ru-RU"/>
        </w:rPr>
        <w:t>Метод энтропийной классификации</w:t>
      </w:r>
      <w:bookmarkEnd w:id="13"/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неизвестного автора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что анонимный текст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автор которого неизвестен,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степень сжатия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корпуса,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сравнив результаты, полученные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авторов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 принимается решение, к какому классу отнести рассматриваемый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В рамках энтропийного подхода классом текста является тот,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 использованием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правильного исходного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осуществляется в зависимости от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значения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A8378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AD1A7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Основное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метода энтропийной классификации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375093"/>
      <w:r>
        <w:rPr>
          <w:sz w:val="28"/>
          <w:lang w:val="ru-RU"/>
        </w:rPr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слова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A83786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A83786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A8378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токенов, которые </w:t>
      </w:r>
      <w:r w:rsidR="006632C2">
        <w:rPr>
          <w:color w:val="000000"/>
          <w:sz w:val="28"/>
          <w:szCs w:val="28"/>
        </w:rPr>
        <w:t>поступают</w:t>
      </w:r>
      <w:r w:rsidRPr="004E2DB6">
        <w:rPr>
          <w:color w:val="000000"/>
          <w:sz w:val="28"/>
          <w:szCs w:val="28"/>
        </w:rPr>
        <w:t xml:space="preserve"> на вход</w:t>
      </w:r>
      <w:r w:rsidR="006632C2">
        <w:rPr>
          <w:color w:val="000000"/>
          <w:sz w:val="28"/>
          <w:szCs w:val="28"/>
        </w:rPr>
        <w:t xml:space="preserve"> сети</w:t>
      </w:r>
      <w:r w:rsidRPr="004E2DB6">
        <w:rPr>
          <w:color w:val="000000"/>
          <w:sz w:val="28"/>
          <w:szCs w:val="28"/>
        </w:rPr>
        <w:t>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6632C2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Обучение</w:t>
      </w:r>
      <w:r w:rsidR="00A3370F" w:rsidRPr="00A3370F">
        <w:rPr>
          <w:color w:val="000000"/>
          <w:sz w:val="28"/>
          <w:szCs w:val="28"/>
        </w:rPr>
        <w:t xml:space="preserve"> рекуррентных нейронных сетей </w:t>
      </w:r>
      <w:r>
        <w:rPr>
          <w:color w:val="000000"/>
          <w:sz w:val="28"/>
          <w:szCs w:val="28"/>
        </w:rPr>
        <w:t>происходит с использованием</w:t>
      </w:r>
      <w:r w:rsidR="00A3370F" w:rsidRPr="00A3370F">
        <w:rPr>
          <w:color w:val="000000"/>
          <w:sz w:val="28"/>
          <w:szCs w:val="28"/>
        </w:rPr>
        <w:t xml:space="preserve"> алгоритм</w:t>
      </w:r>
      <w:r>
        <w:rPr>
          <w:color w:val="000000"/>
          <w:sz w:val="28"/>
          <w:szCs w:val="28"/>
        </w:rPr>
        <w:t>а</w:t>
      </w:r>
      <w:r w:rsidR="00A3370F" w:rsidRPr="00A3370F">
        <w:rPr>
          <w:color w:val="000000"/>
          <w:sz w:val="28"/>
          <w:szCs w:val="28"/>
        </w:rPr>
        <w:t xml:space="preserve"> обратного распространения ошибки по времени (backpropagation through time)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 xml:space="preserve">], который является вариантом алгоритма обратного распространения ошибки (backpropagation), используемого для нейронных сетей </w:t>
      </w:r>
      <w:r>
        <w:rPr>
          <w:color w:val="000000"/>
          <w:sz w:val="28"/>
          <w:szCs w:val="28"/>
        </w:rPr>
        <w:t xml:space="preserve">с </w:t>
      </w:r>
      <w:r w:rsidR="00A3370F" w:rsidRPr="00A3370F">
        <w:rPr>
          <w:color w:val="000000"/>
          <w:sz w:val="28"/>
          <w:szCs w:val="28"/>
        </w:rPr>
        <w:t>прям</w:t>
      </w:r>
      <w:r>
        <w:rPr>
          <w:color w:val="000000"/>
          <w:sz w:val="28"/>
          <w:szCs w:val="28"/>
        </w:rPr>
        <w:t>ым</w:t>
      </w:r>
      <w:r w:rsidR="00A3370F" w:rsidRPr="00A3370F">
        <w:rPr>
          <w:color w:val="000000"/>
          <w:sz w:val="28"/>
          <w:szCs w:val="28"/>
        </w:rPr>
        <w:t xml:space="preserve"> распространен</w:t>
      </w:r>
      <w:r>
        <w:rPr>
          <w:color w:val="000000"/>
          <w:sz w:val="28"/>
          <w:szCs w:val="28"/>
        </w:rPr>
        <w:t>ием</w:t>
      </w:r>
      <w:r w:rsidR="00A3370F" w:rsidRPr="00A3370F">
        <w:rPr>
          <w:color w:val="000000"/>
          <w:sz w:val="28"/>
          <w:szCs w:val="28"/>
        </w:rPr>
        <w:t xml:space="preserve">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375094"/>
      <w:r>
        <w:rPr>
          <w:sz w:val="28"/>
          <w:lang w:val="ru-RU"/>
        </w:rPr>
        <w:t>Метод анализа длин слов</w:t>
      </w:r>
      <w:bookmarkEnd w:id="15"/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аботам определенного автора является программа «Худломер»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основе этой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программы лежит метод определения стилистика текста в зависимости от длины слов. «Худломер» обучен определять разговорный, художественный, нучно-деловой и газетно-информационный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375095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идущих токенов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«N-граммой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24B1">
        <w:rPr>
          <w:color w:val="000000"/>
          <w:sz w:val="28"/>
          <w:szCs w:val="28"/>
        </w:rPr>
        <w:t xml:space="preserve">Skip-граммы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k-skip-n-граммы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токенов,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r w:rsidR="00E5169F">
        <w:rPr>
          <w:color w:val="000000"/>
          <w:sz w:val="28"/>
          <w:szCs w:val="28"/>
        </w:rPr>
        <w:t xml:space="preserve">токенами </w:t>
      </w:r>
      <w:r w:rsidRPr="001924B1">
        <w:rPr>
          <w:color w:val="000000"/>
          <w:sz w:val="28"/>
          <w:szCs w:val="28"/>
        </w:rPr>
        <w:t>должно составлять не более K токенов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375096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</w:t>
      </w:r>
      <w:r w:rsidR="003059A3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признаков</w:t>
      </w:r>
      <w:r>
        <w:rPr>
          <w:sz w:val="28"/>
          <w:lang w:eastAsia="x-none"/>
        </w:rPr>
        <w:t xml:space="preserve"> и определению</w:t>
      </w:r>
      <w:r w:rsidR="003059A3">
        <w:rPr>
          <w:sz w:val="28"/>
          <w:lang w:eastAsia="x-none"/>
        </w:rPr>
        <w:t xml:space="preserve"> их</w:t>
      </w:r>
      <w:r>
        <w:rPr>
          <w:sz w:val="28"/>
          <w:lang w:eastAsia="x-none"/>
        </w:rPr>
        <w:t xml:space="preserve"> значимост</w:t>
      </w:r>
      <w:r w:rsidR="003059A3">
        <w:rPr>
          <w:sz w:val="28"/>
          <w:lang w:eastAsia="x-none"/>
        </w:rPr>
        <w:t>и</w:t>
      </w:r>
      <w:r>
        <w:rPr>
          <w:sz w:val="28"/>
          <w:lang w:eastAsia="x-none"/>
        </w:rPr>
        <w:t>.</w:t>
      </w:r>
      <w:r w:rsidR="003059A3">
        <w:rPr>
          <w:sz w:val="28"/>
          <w:lang w:eastAsia="x-none"/>
        </w:rPr>
        <w:t xml:space="preserve"> Полученные признаки в дальнейшем становятся основой для методов классификации</w:t>
      </w:r>
      <w:r w:rsidR="00CD1EDB">
        <w:rPr>
          <w:sz w:val="28"/>
          <w:lang w:eastAsia="x-none"/>
        </w:rPr>
        <w:t>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375097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r w:rsidR="00C040E1">
        <w:rPr>
          <w:sz w:val="28"/>
          <w:lang w:eastAsia="x-none"/>
        </w:rPr>
        <w:t>токенов</w:t>
      </w:r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 xml:space="preserve">причем </w:t>
      </w:r>
      <w:r>
        <w:rPr>
          <w:sz w:val="28"/>
          <w:lang w:eastAsia="x-none"/>
        </w:rPr>
        <w:t>с</w:t>
      </w:r>
      <w:r w:rsidRPr="0089013D">
        <w:rPr>
          <w:sz w:val="28"/>
          <w:lang w:eastAsia="x-none"/>
        </w:rPr>
        <w:t xml:space="preserve">умма значений признаков </w:t>
      </w:r>
      <w:r w:rsidR="00C040E1">
        <w:rPr>
          <w:sz w:val="28"/>
          <w:lang w:eastAsia="x-none"/>
        </w:rPr>
        <w:t>равна</w:t>
      </w:r>
      <w:r w:rsidRPr="0089013D">
        <w:rPr>
          <w:sz w:val="28"/>
          <w:lang w:eastAsia="x-none"/>
        </w:rPr>
        <w:t xml:space="preserve"> единиц</w:t>
      </w:r>
      <w:r w:rsidR="00C040E1">
        <w:rPr>
          <w:sz w:val="28"/>
          <w:lang w:eastAsia="x-none"/>
        </w:rPr>
        <w:t>е</w:t>
      </w:r>
      <w:r w:rsidRPr="0089013D">
        <w:rPr>
          <w:sz w:val="28"/>
          <w:lang w:eastAsia="x-none"/>
        </w:rPr>
        <w:t>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При использовании данного подхода, как правило, из текстов во время 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>
        <w:rPr>
          <w:sz w:val="28"/>
          <w:lang w:eastAsia="x-none"/>
        </w:rPr>
        <w:t xml:space="preserve">при этом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текст среди всех остальных</w:t>
      </w:r>
      <w:r w:rsidR="000351EA" w:rsidRPr="000351EA">
        <w:rPr>
          <w:sz w:val="28"/>
          <w:lang w:eastAsia="x-none"/>
        </w:rPr>
        <w:t xml:space="preserve">. Их стоит удалять ещё при предобработке, например, на этапе токенизации. Кроме того, </w:t>
      </w:r>
      <w:r>
        <w:rPr>
          <w:sz w:val="28"/>
          <w:lang w:eastAsia="x-none"/>
        </w:rPr>
        <w:t xml:space="preserve">стоит также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какое-то слово </w:t>
      </w:r>
      <w:r>
        <w:rPr>
          <w:sz w:val="28"/>
          <w:lang w:eastAsia="x-none"/>
        </w:rPr>
        <w:t>встречается только в одном 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375098"/>
      <w:r>
        <w:rPr>
          <w:sz w:val="28"/>
          <w:lang w:val="en-US"/>
        </w:rPr>
        <w:t>TF-IDF</w:t>
      </w:r>
      <w:bookmarkEnd w:id="19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В данном подходе, как</w:t>
      </w:r>
      <w:r w:rsidRPr="00B23265">
        <w:rPr>
          <w:sz w:val="28"/>
          <w:lang w:eastAsia="x-none"/>
        </w:rPr>
        <w:t xml:space="preserve"> и </w:t>
      </w:r>
      <w:r w:rsidR="00EC3D72">
        <w:rPr>
          <w:sz w:val="28"/>
          <w:lang w:eastAsia="x-none"/>
        </w:rPr>
        <w:t xml:space="preserve">при использовании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</w:t>
      </w:r>
      <w:r w:rsidR="00EC3D72">
        <w:rPr>
          <w:sz w:val="28"/>
          <w:lang w:eastAsia="x-none"/>
        </w:rPr>
        <w:t>при этом</w:t>
      </w:r>
      <w:r w:rsidRPr="00B23265">
        <w:rPr>
          <w:sz w:val="28"/>
          <w:lang w:eastAsia="x-none"/>
        </w:rPr>
        <w:t xml:space="preserve"> оно не является стоп-словом,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так же 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term frequency, IDF — inverse document frequency)</w:t>
      </w:r>
      <w:r w:rsidR="00F4071B" w:rsidRPr="00F4071B">
        <w:rPr>
          <w:sz w:val="28"/>
          <w:lang w:eastAsia="x-none"/>
        </w:rPr>
        <w:t xml:space="preserve"> [1</w:t>
      </w:r>
      <w:r w:rsidR="00682AA1" w:rsidRPr="00682AA1">
        <w:rPr>
          <w:sz w:val="28"/>
          <w:lang w:eastAsia="x-none"/>
        </w:rPr>
        <w:t>5</w:t>
      </w:r>
      <w:r w:rsidR="00F4071B" w:rsidRPr="00F4071B">
        <w:rPr>
          <w:sz w:val="28"/>
          <w:lang w:eastAsia="x-none"/>
        </w:rPr>
        <w:t>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A83786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eastAsia="x-none"/>
                </w:rPr>
                <w:softHyphen/>
              </m:r>
              <m:r>
                <w:rPr>
                  <w:rFonts w:ascii="Cambria Math" w:hAnsi="Cambria Math"/>
                  <w:sz w:val="28"/>
                  <w:lang w:eastAsia="x-none"/>
                </w:rPr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A83786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="00B23265"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="00B23265"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="00B23265"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="00B23265" w:rsidRPr="00B23265">
        <w:rPr>
          <w:sz w:val="28"/>
          <w:lang w:eastAsia="x-none"/>
        </w:rPr>
        <w:t>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375099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375100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A468FF" w:rsidRPr="00A468FF">
        <w:rPr>
          <w:sz w:val="28"/>
          <w:szCs w:val="28"/>
          <w:lang w:eastAsia="x-none"/>
        </w:rPr>
        <w:t xml:space="preserve"> [17</w:t>
      </w:r>
      <w:r w:rsidR="00A468FF">
        <w:rPr>
          <w:sz w:val="28"/>
          <w:szCs w:val="28"/>
          <w:lang w:val="en-US" w:eastAsia="x-none"/>
        </w:rPr>
        <w:t>]</w:t>
      </w:r>
      <w:r w:rsidR="001A275D" w:rsidRPr="001A275D">
        <w:rPr>
          <w:sz w:val="28"/>
          <w:szCs w:val="28"/>
          <w:lang w:eastAsia="x-none"/>
        </w:rPr>
        <w:t>.</w:t>
      </w:r>
      <w:bookmarkStart w:id="22" w:name="_GoBack"/>
      <w:bookmarkEnd w:id="22"/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A83786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A83786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показывающие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23602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375101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3"/>
    </w:p>
    <w:p w:rsidR="00454DB6" w:rsidRDefault="00600C63" w:rsidP="00600C6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454DB6" w:rsidRPr="00BE0E4E" w:rsidRDefault="00A83786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4" w:name="_Toc73375102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4"/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Метод деревьев 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5" w:name="_Toc73375103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5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noProof/>
          <w:sz w:val="28"/>
          <w:lang w:eastAsia="x-none"/>
        </w:rPr>
        <w:lastRenderedPageBreak/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r w:rsidR="0069465A" w:rsidRPr="0069465A">
        <w:rPr>
          <w:i/>
          <w:sz w:val="28"/>
        </w:rPr>
        <w:t>margin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многоклассовой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многоклассовой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6" w:name="_Toc7337510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Выводы</w:t>
      </w:r>
      <w:bookmarkEnd w:id="26"/>
    </w:p>
    <w:p w:rsidR="002A47A6" w:rsidRPr="00571F15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векторов.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7" w:name="_Toc73375105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7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375106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8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375107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9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375108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375109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1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375110"/>
      <w:r>
        <w:rPr>
          <w:rFonts w:ascii="Times New Roman" w:hAnsi="Times New Roman"/>
          <w:i w:val="0"/>
          <w:sz w:val="30"/>
          <w:szCs w:val="30"/>
          <w:lang w:val="ru-RU"/>
        </w:rPr>
        <w:t>Диаграмма вариантов использования</w:t>
      </w:r>
      <w:bookmarkEnd w:id="32"/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частеречных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375111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3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375112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токенизация и нормализация (лемматизация).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токенизации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токенов.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токен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лемматизации структура данных остается неизменной – массив строковых предложений. Токены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375113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токенизированное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375114"/>
      <w:r>
        <w:rPr>
          <w:sz w:val="28"/>
          <w:lang w:val="ru-RU"/>
        </w:rPr>
        <w:t xml:space="preserve">Получение частеречных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частеречных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частеречные, </w:t>
      </w:r>
      <w:r w:rsidR="00A140CA">
        <w:rPr>
          <w:sz w:val="28"/>
          <w:lang w:eastAsia="x-none"/>
        </w:rPr>
        <w:t xml:space="preserve">для каждого токена определяется его часть речи. </w:t>
      </w:r>
      <w:r w:rsidR="00185175">
        <w:rPr>
          <w:sz w:val="28"/>
          <w:lang w:eastAsia="x-none"/>
        </w:rPr>
        <w:t xml:space="preserve">В результате каждый токен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Частеречные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Частеречная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>грамму как отдельный токен.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частеречная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375115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>определенной частеречной</w:t>
      </w:r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A83786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A83786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 w:rsidR="006E054D"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E054D"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A83786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A83786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375116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A83786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Pr="009A46C8" w:rsidRDefault="00A83786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 w:rsidR="009A46C8">
        <w:rPr>
          <w:sz w:val="28"/>
          <w:lang w:eastAsia="x-none"/>
        </w:rPr>
        <w:t xml:space="preserve"> – нормализованное значение признака.</w:t>
      </w:r>
    </w:p>
    <w:p w:rsidR="00C70323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375117"/>
      <w:r>
        <w:rPr>
          <w:sz w:val="28"/>
          <w:lang w:val="ru-RU"/>
        </w:rPr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r w:rsidR="009747BA" w:rsidRPr="009747BA">
        <w:rPr>
          <w:sz w:val="28"/>
          <w:lang w:eastAsia="x-none"/>
        </w:rPr>
        <w:t xml:space="preserve">upport </w:t>
      </w:r>
      <w:r w:rsidR="009747BA">
        <w:rPr>
          <w:sz w:val="28"/>
          <w:lang w:val="en-US" w:eastAsia="x-none"/>
        </w:rPr>
        <w:t>V</w:t>
      </w:r>
      <w:r w:rsidR="009747BA" w:rsidRPr="009747BA">
        <w:rPr>
          <w:sz w:val="28"/>
          <w:lang w:eastAsia="x-none"/>
        </w:rPr>
        <w:t xml:space="preserve">ector </w:t>
      </w:r>
      <w:r w:rsidR="009747BA">
        <w:rPr>
          <w:sz w:val="28"/>
          <w:lang w:val="en-US" w:eastAsia="x-none"/>
        </w:rPr>
        <w:t>M</w:t>
      </w:r>
      <w:r w:rsidR="009747BA" w:rsidRPr="009747BA">
        <w:rPr>
          <w:sz w:val="28"/>
          <w:lang w:eastAsia="x-none"/>
        </w:rPr>
        <w:t>achine)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многоклассовую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>Таким образом, задача многоклассовой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A83786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A83786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(ближайших к разделяющей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A83786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домножаются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A83786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≥1,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14</m:t>
                  </m:r>
                </m:e>
              </m:d>
            </m:e>
          </m:eqArr>
        </m:oMath>
      </m:oMathPara>
    </w:p>
    <w:p w:rsidR="0024790D" w:rsidRPr="0024790D" w:rsidRDefault="00A83786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≤-1,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-1&lt; 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выборки не может лежать внутри этой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линейные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A83786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=w⋅w,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A83786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Задча </w:t>
      </w:r>
      <w:r w:rsidRPr="009038BA">
        <w:rPr>
          <w:sz w:val="28"/>
          <w:lang w:eastAsia="x-none"/>
        </w:rPr>
        <w:t>поиска оптимальной разделяющей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A83786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настройки метода, который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максимизацией ширины разделяющей полосы и минимизацией суммарной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найти минимум функции, необходимо исследовать ее производную. </w:t>
      </w:r>
      <w:r>
        <w:rPr>
          <w:sz w:val="28"/>
          <w:lang w:eastAsia="x-none"/>
        </w:rPr>
        <w:t>Помимо самой функции приминимизации необходимо учитывать и заданные л</w:t>
      </w:r>
      <w:r w:rsidRPr="00324DA9">
        <w:rPr>
          <w:sz w:val="28"/>
          <w:lang w:eastAsia="x-none"/>
        </w:rPr>
        <w:t>инейные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A83786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A83786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324DA9"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целевой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A83786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r w:rsidRPr="00784AA3">
        <w:rPr>
          <w:sz w:val="28"/>
          <w:lang w:eastAsia="x-none"/>
        </w:rPr>
        <w:t>найти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A83786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Лагранжианом. Необходимым условием метода Лагранжа является равенство нулю производных Лагранжиана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целевой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83786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разделяющей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83786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целевой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83786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после 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A83786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квадратичной оптимизации была переформулирована в задачу для множителей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375118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375119"/>
      <w:r>
        <w:rPr>
          <w:sz w:val="28"/>
          <w:lang w:val="ru-RU"/>
        </w:rPr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>представляет собой долю правильно предсказанных классификатором классов среди всех предсказанных значений. Если каждое 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D3102D" w:rsidRPr="00D3102D" w:rsidRDefault="00A83786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Accuracy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y,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),#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444C25" w:rsidRDefault="00444C25" w:rsidP="00714A32">
      <w:pPr>
        <w:spacing w:line="360" w:lineRule="auto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5A191D">
        <w:rPr>
          <w:sz w:val="28"/>
          <w:szCs w:val="28"/>
          <w:lang w:val="en-US" w:eastAsia="x-none"/>
        </w:rPr>
        <w:t>n</w:t>
      </w:r>
      <w:r w:rsidR="005A191D" w:rsidRPr="005A191D">
        <w:rPr>
          <w:sz w:val="28"/>
          <w:szCs w:val="28"/>
          <w:lang w:eastAsia="x-none"/>
        </w:rPr>
        <w:t xml:space="preserve"> – </w:t>
      </w:r>
      <w:r w:rsidR="005A191D">
        <w:rPr>
          <w:sz w:val="28"/>
          <w:szCs w:val="28"/>
          <w:lang w:eastAsia="x-none"/>
        </w:rPr>
        <w:t>количество предсказанных значений;</w:t>
      </w:r>
    </w:p>
    <w:p w:rsidR="00714A32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i</m:t>
                </m:r>
              </m:sub>
            </m:sSub>
          </m:e>
        </m:acc>
      </m:oMath>
      <w:r w:rsidR="005A191D">
        <w:rPr>
          <w:sz w:val="28"/>
          <w:szCs w:val="28"/>
          <w:lang w:eastAsia="x-none"/>
        </w:rPr>
        <w:t xml:space="preserve"> – предсказанное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r w:rsidR="005A191D">
        <w:rPr>
          <w:sz w:val="28"/>
          <w:szCs w:val="28"/>
          <w:lang w:eastAsia="x-none"/>
        </w:rPr>
        <w:t>го объекта;</w:t>
      </w:r>
    </w:p>
    <w:p w:rsidR="005A191D" w:rsidRPr="005A191D" w:rsidRDefault="00A83786" w:rsidP="00714A32">
      <w:pPr>
        <w:spacing w:line="360" w:lineRule="auto"/>
        <w:jc w:val="both"/>
        <w:rPr>
          <w:sz w:val="28"/>
          <w:szCs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x-none"/>
              </w:rPr>
              <m:t>i</m:t>
            </m:r>
          </m:sub>
        </m:sSub>
      </m:oMath>
      <w:r w:rsidR="005A191D">
        <w:rPr>
          <w:sz w:val="28"/>
          <w:szCs w:val="28"/>
          <w:lang w:eastAsia="x-none"/>
        </w:rPr>
        <w:t xml:space="preserve"> – настоящее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r w:rsidR="005A191D">
        <w:rPr>
          <w:sz w:val="28"/>
          <w:szCs w:val="28"/>
          <w:lang w:eastAsia="x-none"/>
        </w:rPr>
        <w:t>го объекта.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A83786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A83786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A83786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A83786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0&lt;β&lt;1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375120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3F3A24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375121"/>
      <w:r>
        <w:rPr>
          <w:rFonts w:ascii="Times New Roman" w:hAnsi="Times New Roman" w:cs="Times New Roman"/>
          <w:b/>
          <w:color w:val="000000" w:themeColor="text1"/>
        </w:rPr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375122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375123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Python,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375124"/>
      <w:r>
        <w:rPr>
          <w:sz w:val="28"/>
          <w:lang w:val="ru-RU"/>
        </w:rPr>
        <w:t>Выбор среды программирования и отладки</w:t>
      </w:r>
      <w:bookmarkEnd w:id="46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>была выбрана кроссплатформенная IDE PyCharm</w:t>
      </w:r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PyCharm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рефакторинг</w:t>
      </w:r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375125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nltk</w:t>
      </w:r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>библиотека для работы с естественным языком, используемая для токенизации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pymorphy</w:t>
      </w:r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>библиотека для морфологического анализа для русского языка, используемая для лемматизации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scikit</w:t>
      </w:r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C36B36">
        <w:rPr>
          <w:sz w:val="28"/>
          <w:lang w:val="en-US" w:eastAsia="x-none"/>
        </w:rPr>
        <w:t>PyQt</w:t>
      </w:r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предоставлящая </w:t>
      </w:r>
      <w:r w:rsidR="00C36B36" w:rsidRPr="00C36B36">
        <w:rPr>
          <w:sz w:val="28"/>
          <w:lang w:eastAsia="x-none"/>
        </w:rPr>
        <w:t>набор расширений (</w:t>
      </w:r>
      <w:r w:rsidR="00C36B36" w:rsidRPr="001651B5">
        <w:rPr>
          <w:sz w:val="28"/>
          <w:szCs w:val="28"/>
          <w:lang w:eastAsia="x-none"/>
        </w:rPr>
        <w:t>биндингов) графического фреймворка Qt для языка программирования Python</w:t>
      </w:r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375126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Проект может быть подключен к удаленному репозиторию,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является распределенной системой контроля версий – полностью локальный репозиторий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репозиториев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375127"/>
      <w:r>
        <w:rPr>
          <w:rFonts w:ascii="Times New Roman" w:hAnsi="Times New Roman"/>
          <w:i w:val="0"/>
          <w:sz w:val="30"/>
          <w:szCs w:val="30"/>
          <w:lang w:val="ru-RU"/>
        </w:rPr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частеречных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375128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375129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частеречных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частеречных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375130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375131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3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токенизатор и лемматизатор, которые проводят токенизацию и лемматизацию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375132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4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5" w:name="_Toc73375133"/>
      <w:r>
        <w:rPr>
          <w:sz w:val="28"/>
          <w:lang w:val="ru-RU"/>
        </w:rPr>
        <w:t xml:space="preserve">Частеречные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5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принятые в открытом корпусе русского языка</w:t>
      </w:r>
      <w:r w:rsidRPr="00307DB4">
        <w:rPr>
          <w:sz w:val="28"/>
          <w:szCs w:val="28"/>
        </w:rPr>
        <w:t xml:space="preserve"> OpenCorpora [</w:t>
      </w:r>
      <w:r>
        <w:rPr>
          <w:sz w:val="28"/>
          <w:szCs w:val="28"/>
        </w:rPr>
        <w:t>2</w:t>
      </w:r>
      <w:r w:rsidR="00682AA1" w:rsidRPr="00682AA1">
        <w:rPr>
          <w:sz w:val="28"/>
          <w:szCs w:val="28"/>
        </w:rPr>
        <w:t>8</w:t>
      </w:r>
      <w:r w:rsidRPr="00307DB4">
        <w:rPr>
          <w:sz w:val="28"/>
          <w:szCs w:val="28"/>
        </w:rPr>
        <w:t xml:space="preserve">]. Библиотека </w:t>
      </w:r>
      <w:r w:rsidRPr="00307DB4">
        <w:rPr>
          <w:sz w:val="28"/>
          <w:szCs w:val="28"/>
          <w:lang w:val="en-US"/>
        </w:rPr>
        <w:t>pymorphy</w:t>
      </w:r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r w:rsidR="005C6795">
        <w:rPr>
          <w:sz w:val="28"/>
          <w:szCs w:val="28"/>
          <w:lang w:val="en-US"/>
        </w:rPr>
        <w:t>pymorphy</w:t>
      </w:r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r>
        <w:rPr>
          <w:sz w:val="28"/>
          <w:szCs w:val="28"/>
          <w:lang w:val="en-US"/>
        </w:rPr>
        <w:t>OpenCorpora</w:t>
      </w:r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Компаратив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Предикатив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245289">
      <w:pPr>
        <w:spacing w:line="360" w:lineRule="auto"/>
        <w:rPr>
          <w:lang w:eastAsia="x-none"/>
        </w:rPr>
      </w:pPr>
    </w:p>
    <w:p w:rsidR="001C1B92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375134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6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Python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F72B6" w:rsidRDefault="008F72B6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работы библиотеки </w:t>
      </w:r>
      <w:r>
        <w:rPr>
          <w:sz w:val="28"/>
          <w:lang w:val="en-US" w:eastAsia="x-none"/>
        </w:rPr>
        <w:t>nltk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скачать библиотеки. Для установки библиотеки </w:t>
      </w:r>
      <w:r>
        <w:rPr>
          <w:sz w:val="28"/>
          <w:lang w:val="en-US" w:eastAsia="x-none"/>
        </w:rPr>
        <w:t>nltk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и скачивания библиотек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нужно в коде программы выполнить следующие команды:</w:t>
      </w:r>
    </w:p>
    <w:p w:rsidR="008F72B6" w:rsidRPr="008F72B6" w:rsidRDefault="008F72B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>
        <w:rPr>
          <w:b/>
          <w:sz w:val="28"/>
          <w:lang w:val="en-US" w:eastAsia="x-none"/>
        </w:rPr>
        <w:t>import nltk</w:t>
      </w:r>
    </w:p>
    <w:p w:rsidR="008F72B6" w:rsidRPr="008F72B6" w:rsidRDefault="008F72B6" w:rsidP="00820BE6">
      <w:pPr>
        <w:spacing w:line="360" w:lineRule="auto"/>
        <w:ind w:firstLine="709"/>
        <w:jc w:val="both"/>
        <w:rPr>
          <w:sz w:val="28"/>
          <w:lang w:val="en-US" w:eastAsia="x-none"/>
        </w:rPr>
      </w:pPr>
      <w:proofErr w:type="gramStart"/>
      <w:r>
        <w:rPr>
          <w:b/>
          <w:sz w:val="28"/>
          <w:lang w:val="en-US" w:eastAsia="x-none"/>
        </w:rPr>
        <w:t>nltk.download</w:t>
      </w:r>
      <w:proofErr w:type="gramEnd"/>
      <w:r>
        <w:rPr>
          <w:b/>
          <w:sz w:val="28"/>
          <w:lang w:val="en-US" w:eastAsia="x-none"/>
        </w:rPr>
        <w:t>()</w:t>
      </w:r>
    </w:p>
    <w:p w:rsidR="00820BE6" w:rsidRPr="008F72B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375135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7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r>
        <w:rPr>
          <w:sz w:val="28"/>
          <w:lang w:val="en-US" w:eastAsia="x-none"/>
        </w:rPr>
        <w:t>QtDesigner</w:t>
      </w:r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r w:rsidR="00307DB4">
        <w:rPr>
          <w:sz w:val="28"/>
          <w:lang w:val="en-US" w:eastAsia="x-none"/>
        </w:rPr>
        <w:t>PyQt</w:t>
      </w:r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713DC1" w:rsidP="00C36B36">
      <w:pPr>
        <w:keepNext/>
        <w:jc w:val="center"/>
      </w:pPr>
      <w:r>
        <w:rPr>
          <w:noProof/>
        </w:rPr>
        <w:drawing>
          <wp:inline distT="0" distB="0" distL="0" distR="0">
            <wp:extent cx="6120130" cy="2867660"/>
            <wp:effectExtent l="0" t="0" r="127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частеречных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</w:t>
      </w:r>
      <w:r w:rsidR="00713DC1">
        <w:rPr>
          <w:sz w:val="28"/>
          <w:lang w:eastAsia="x-none"/>
        </w:rPr>
        <w:t>е</w:t>
      </w:r>
      <w:r>
        <w:rPr>
          <w:sz w:val="28"/>
          <w:lang w:eastAsia="x-none"/>
        </w:rPr>
        <w:t xml:space="preserve">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</w:t>
      </w:r>
      <w:r w:rsidR="00F37C04">
        <w:rPr>
          <w:sz w:val="28"/>
          <w:lang w:eastAsia="x-none"/>
        </w:rPr>
        <w:t>две</w:t>
      </w:r>
      <w:r>
        <w:rPr>
          <w:sz w:val="28"/>
          <w:lang w:eastAsia="x-none"/>
        </w:rPr>
        <w:t xml:space="preserve">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B408A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</w:t>
      </w:r>
      <w:r w:rsidR="00F37C04">
        <w:rPr>
          <w:sz w:val="28"/>
          <w:lang w:eastAsia="x-none"/>
        </w:rPr>
        <w:t xml:space="preserve">Если пользователь попытается выбрать файл, не обучив сначала классификатор, ему будет возвращена ошибка (рисунок 9). </w:t>
      </w:r>
    </w:p>
    <w:p w:rsidR="005B408A" w:rsidRDefault="005B408A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drawing>
          <wp:inline distT="0" distB="0" distL="0" distR="0">
            <wp:extent cx="6120130" cy="2853055"/>
            <wp:effectExtent l="0" t="0" r="127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Default="005B408A" w:rsidP="005B408A">
      <w:pPr>
        <w:pStyle w:val="af8"/>
        <w:spacing w:line="360" w:lineRule="auto"/>
        <w:jc w:val="center"/>
        <w:rPr>
          <w:color w:val="000000" w:themeColor="text1"/>
          <w:sz w:val="28"/>
          <w:szCs w:val="28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>
        <w:rPr>
          <w:noProof/>
          <w:color w:val="000000" w:themeColor="text1"/>
          <w:sz w:val="28"/>
          <w:szCs w:val="28"/>
        </w:rPr>
        <w:t>9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</w:rPr>
        <w:t xml:space="preserve"> – Ошибка, возникающая в случае, если классификатор не обучен</w:t>
      </w:r>
    </w:p>
    <w:p w:rsidR="005B408A" w:rsidRPr="005B408A" w:rsidRDefault="005B408A" w:rsidP="005B408A"/>
    <w:p w:rsidR="005B408A" w:rsidRDefault="00917747" w:rsidP="005B408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</w:t>
      </w:r>
      <w:r w:rsidR="00F37C04">
        <w:rPr>
          <w:sz w:val="28"/>
          <w:lang w:eastAsia="x-none"/>
        </w:rPr>
        <w:t xml:space="preserve"> (рисунок</w:t>
      </w:r>
      <w:r w:rsidR="005B408A">
        <w:rPr>
          <w:sz w:val="28"/>
          <w:lang w:eastAsia="x-none"/>
        </w:rPr>
        <w:t xml:space="preserve"> 10</w:t>
      </w:r>
      <w:r w:rsidR="00F37C0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</w:p>
    <w:p w:rsidR="005B408A" w:rsidRDefault="005B408A" w:rsidP="005B408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drawing>
          <wp:inline distT="0" distB="0" distL="0" distR="0">
            <wp:extent cx="6120130" cy="2890520"/>
            <wp:effectExtent l="0" t="0" r="127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Pr="005B408A" w:rsidRDefault="005B408A" w:rsidP="005B408A">
      <w:pPr>
        <w:pStyle w:val="af8"/>
        <w:jc w:val="center"/>
        <w:rPr>
          <w:color w:val="000000" w:themeColor="text1"/>
          <w:sz w:val="28"/>
          <w:szCs w:val="28"/>
          <w:lang w:val="en-US" w:eastAsia="x-none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Pr="005B408A">
        <w:rPr>
          <w:noProof/>
          <w:color w:val="000000" w:themeColor="text1"/>
          <w:sz w:val="28"/>
          <w:szCs w:val="28"/>
        </w:rPr>
        <w:t>10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  <w:lang w:val="en-US"/>
        </w:rPr>
        <w:t xml:space="preserve"> – </w:t>
      </w:r>
      <w:r w:rsidRPr="005B408A">
        <w:rPr>
          <w:color w:val="000000" w:themeColor="text1"/>
          <w:sz w:val="28"/>
          <w:szCs w:val="28"/>
        </w:rPr>
        <w:t>Результат работы ПО классификации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375136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8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частеречных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r>
        <w:rPr>
          <w:sz w:val="28"/>
          <w:szCs w:val="28"/>
          <w:lang w:val="en-US" w:eastAsia="x-none"/>
        </w:rPr>
        <w:t>py</w:t>
      </w:r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r>
        <w:rPr>
          <w:b/>
          <w:sz w:val="28"/>
          <w:lang w:val="en-US" w:eastAsia="x-none"/>
        </w:rPr>
        <w:t>py</w:t>
      </w:r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r>
        <w:rPr>
          <w:sz w:val="28"/>
          <w:szCs w:val="20"/>
          <w:lang w:val="en-US"/>
        </w:rPr>
        <w:t>py</w:t>
      </w:r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r>
        <w:rPr>
          <w:b/>
          <w:sz w:val="28"/>
          <w:lang w:val="en-US" w:eastAsia="x-none"/>
        </w:rPr>
        <w:t>py</w:t>
      </w:r>
    </w:p>
    <w:p w:rsidR="00C50398" w:rsidRDefault="005C6795" w:rsidP="005B408A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375137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9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частеречных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0" w:name="_Toc7337513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60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3F3A24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1" w:name="_Toc73375139"/>
      <w:r>
        <w:rPr>
          <w:rFonts w:ascii="Times New Roman" w:hAnsi="Times New Roman" w:cs="Times New Roman"/>
          <w:b/>
          <w:color w:val="000000" w:themeColor="text1"/>
        </w:rPr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1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D414BF" w:rsidRDefault="009A6B87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2" w:name="_Toc73375140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2"/>
    </w:p>
    <w:p w:rsidR="00A14BE2" w:rsidRDefault="00A14BE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3" w:name="_Toc73375141"/>
      <w:r>
        <w:rPr>
          <w:sz w:val="28"/>
          <w:lang w:val="ru-RU"/>
        </w:rPr>
        <w:t>Описание исследования</w:t>
      </w:r>
      <w:bookmarkEnd w:id="63"/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предобработан и представлен в виде частеречных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4" w:name="_Toc73375142"/>
      <w:r>
        <w:rPr>
          <w:sz w:val="28"/>
          <w:lang w:val="ru-RU"/>
        </w:rPr>
        <w:t>Результаты исследования</w:t>
      </w:r>
      <w:bookmarkEnd w:id="64"/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F32B8C">
        <w:rPr>
          <w:sz w:val="28"/>
          <w:lang w:eastAsia="x-none"/>
        </w:rPr>
        <w:t>9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10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990"/>
        <w:gridCol w:w="1765"/>
        <w:gridCol w:w="2099"/>
        <w:gridCol w:w="1994"/>
        <w:gridCol w:w="1780"/>
      </w:tblGrid>
      <w:tr w:rsidR="0045702A" w:rsidTr="0045702A">
        <w:tc>
          <w:tcPr>
            <w:tcW w:w="20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63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2121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2025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3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631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2121" w:type="dxa"/>
          </w:tcPr>
          <w:p w:rsidR="0045702A" w:rsidRPr="00774ECC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2025" w:type="dxa"/>
          </w:tcPr>
          <w:p w:rsidR="0045702A" w:rsidRPr="00CA59E7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45702A" w:rsidTr="0045702A">
        <w:tc>
          <w:tcPr>
            <w:tcW w:w="2021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631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2121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2025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30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11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12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5" w:name="_Toc73375143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5"/>
    </w:p>
    <w:p w:rsidR="00FF6636" w:rsidRPr="00FF6636" w:rsidRDefault="00FF6636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6" w:name="_Toc73375144"/>
      <w:r>
        <w:rPr>
          <w:sz w:val="28"/>
          <w:lang w:val="ru-RU"/>
        </w:rPr>
        <w:t>Описание исследования</w:t>
      </w:r>
      <w:bookmarkEnd w:id="66"/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токенизации,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частеречных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7" w:name="_Toc73375145"/>
      <w:r>
        <w:rPr>
          <w:sz w:val="28"/>
          <w:lang w:val="ru-RU"/>
        </w:rPr>
        <w:t>Результаты исследования</w:t>
      </w:r>
      <w:bookmarkEnd w:id="67"/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F32B8C">
        <w:rPr>
          <w:sz w:val="28"/>
          <w:lang w:eastAsia="x-none"/>
        </w:rPr>
        <w:t>1</w:t>
      </w:r>
      <w:r>
        <w:rPr>
          <w:sz w:val="28"/>
          <w:lang w:eastAsia="x-none"/>
        </w:rPr>
        <w:t xml:space="preserve"> и 1</w:t>
      </w:r>
      <w:r w:rsidR="00F32B8C">
        <w:rPr>
          <w:sz w:val="28"/>
          <w:lang w:eastAsia="x-none"/>
        </w:rPr>
        <w:t>2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774ECC" w:rsidRDefault="00774ECC" w:rsidP="00774ECC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DD32CC" w:rsidRDefault="00774ECC" w:rsidP="00CA59E7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-896145</wp:posOffset>
                </wp:positionH>
                <wp:positionV relativeFrom="paragraph">
                  <wp:posOffset>311829</wp:posOffset>
                </wp:positionV>
                <wp:extent cx="8695318" cy="4740458"/>
                <wp:effectExtent l="0" t="0" r="0" b="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80DA4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774ECC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9E4748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14795913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CA59E7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19041314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22114453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24291999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774EC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25757275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774EC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774EC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774ECC" w:rsidRDefault="00E80DA4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position:absolute;margin-left:-70.55pt;margin-top:24.55pt;width:684.65pt;height:373.25pt;rotation: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80DA4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774ECC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9E4748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14795913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CA59E7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19041314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22114453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24291999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774EC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25757275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774EC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774EC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80DA4" w:rsidRDefault="00E80DA4" w:rsidP="00774ECC">
                      <w:pPr>
                        <w:rPr>
                          <w:lang w:eastAsia="x-none"/>
                        </w:rPr>
                      </w:pPr>
                    </w:p>
                    <w:p w:rsidR="00E80DA4" w:rsidRPr="00774ECC" w:rsidRDefault="00E80DA4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Pr="003C09C3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CA59E7" w:rsidRDefault="00CA59E7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374F69" w:rsidRDefault="00374F69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774ECC" w:rsidRDefault="00774ECC" w:rsidP="00905BFA">
      <w:pPr>
        <w:rPr>
          <w:sz w:val="28"/>
        </w:rPr>
      </w:pPr>
    </w:p>
    <w:p w:rsidR="000570C3" w:rsidRDefault="000570C3" w:rsidP="000570C3">
      <w:pPr>
        <w:pStyle w:val="1"/>
        <w:spacing w:line="720" w:lineRule="auto"/>
        <w:jc w:val="center"/>
      </w:pPr>
    </w:p>
    <w:p w:rsidR="000570C3" w:rsidRDefault="000570C3" w:rsidP="000570C3"/>
    <w:p w:rsidR="000570C3" w:rsidRPr="000570C3" w:rsidRDefault="000570C3" w:rsidP="000570C3">
      <w:pPr>
        <w:jc w:val="center"/>
      </w:pPr>
    </w:p>
    <w:p w:rsidR="000570C3" w:rsidRPr="000570C3" w:rsidRDefault="000570C3" w:rsidP="005262A5">
      <w:pPr>
        <w:jc w:val="center"/>
      </w:pPr>
      <w:r>
        <w:rPr>
          <w:noProof/>
        </w:rPr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5B408A">
        <w:rPr>
          <w:i/>
          <w:noProof/>
          <w:sz w:val="28"/>
        </w:rPr>
        <w:t>13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Default="000570C3" w:rsidP="000570C3">
      <w:pPr>
        <w:keepNext/>
        <w:jc w:val="center"/>
      </w:pPr>
    </w:p>
    <w:p w:rsidR="001D51AB" w:rsidRDefault="001D51AB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586153" cy="3976033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313" cy="39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14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8" w:name="_Toc73375146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качества морфологического анализа</w:t>
      </w:r>
      <w:bookmarkEnd w:id="68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9" w:name="_Toc73375147"/>
      <w:r>
        <w:rPr>
          <w:sz w:val="28"/>
          <w:lang w:val="ru-RU"/>
        </w:rPr>
        <w:t>Описание исследования</w:t>
      </w:r>
      <w:bookmarkEnd w:id="69"/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0" w:name="_Toc73375148"/>
      <w:r>
        <w:rPr>
          <w:sz w:val="28"/>
          <w:lang w:val="ru-RU"/>
        </w:rPr>
        <w:t>Результаты исследования</w:t>
      </w:r>
      <w:bookmarkEnd w:id="70"/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F32B8C">
        <w:rPr>
          <w:sz w:val="28"/>
          <w:lang w:eastAsia="x-none"/>
        </w:rPr>
        <w:t>3</w:t>
      </w:r>
      <w:r>
        <w:rPr>
          <w:sz w:val="28"/>
          <w:lang w:eastAsia="x-none"/>
        </w:rPr>
        <w:t xml:space="preserve"> и 1</w:t>
      </w:r>
      <w:r w:rsidR="00F32B8C">
        <w:rPr>
          <w:sz w:val="28"/>
          <w:lang w:eastAsia="x-none"/>
        </w:rPr>
        <w:t>4</w:t>
      </w:r>
      <w:r>
        <w:rPr>
          <w:sz w:val="28"/>
          <w:lang w:eastAsia="x-none"/>
        </w:rPr>
        <w:t>.</w:t>
      </w:r>
    </w:p>
    <w:p w:rsidR="00001718" w:rsidRPr="00D414BF" w:rsidRDefault="00C249EE" w:rsidP="00C249EE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CCDEEE" wp14:editId="769137C9">
                <wp:simplePos x="0" y="0"/>
                <wp:positionH relativeFrom="column">
                  <wp:posOffset>-1227455</wp:posOffset>
                </wp:positionH>
                <wp:positionV relativeFrom="paragraph">
                  <wp:posOffset>2016760</wp:posOffset>
                </wp:positionV>
                <wp:extent cx="8476615" cy="5838825"/>
                <wp:effectExtent l="0" t="0" r="0" b="0"/>
                <wp:wrapSquare wrapText="bothSides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76615" cy="58388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80DA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9E4748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CA59E7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8464B5" w:rsidRDefault="00E80DA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CDEEE" id="Надпись 27" o:spid="_x0000_s1027" type="#_x0000_t202" style="position:absolute;left:0;text-align:left;margin-left:-96.65pt;margin-top:158.8pt;width:667.45pt;height:459.7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" filled="f" stroked="f" strokeweight=".5pt"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80DA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9E4748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CA59E7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Pr="008464B5" w:rsidRDefault="00E80DA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6213E4">
        <w:rPr>
          <w:i/>
          <w:sz w:val="28"/>
          <w:lang w:eastAsia="x-none"/>
        </w:rPr>
        <w:t>Таблица 5.</w:t>
      </w:r>
      <w:r w:rsidR="006213E4" w:rsidRPr="00774ECC">
        <w:rPr>
          <w:i/>
          <w:sz w:val="28"/>
          <w:lang w:eastAsia="x-none"/>
        </w:rPr>
        <w:t xml:space="preserve"> </w:t>
      </w:r>
      <w:r w:rsidR="006213E4"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C249EE" w:rsidRDefault="00C249EE" w:rsidP="00C249E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15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Default="00CE21DF" w:rsidP="00CE21DF"/>
    <w:p w:rsidR="00CE21DF" w:rsidRDefault="00CE21DF" w:rsidP="00CE21DF">
      <w:pPr>
        <w:keepNext/>
        <w:jc w:val="center"/>
      </w:pPr>
      <w:r>
        <w:rPr>
          <w:noProof/>
        </w:rPr>
        <w:drawing>
          <wp:inline distT="0" distB="0" distL="0" distR="0">
            <wp:extent cx="5133474" cy="36724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66" cy="36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16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1" w:name="_Toc73375149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1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2" w:name="_Toc73375150"/>
      <w:r>
        <w:rPr>
          <w:sz w:val="28"/>
          <w:lang w:val="ru-RU"/>
        </w:rPr>
        <w:t>Описание исследования</w:t>
      </w:r>
      <w:bookmarkEnd w:id="72"/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частеречных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3" w:name="_Toc73375151"/>
      <w:r>
        <w:rPr>
          <w:sz w:val="28"/>
          <w:lang w:val="ru-RU"/>
        </w:rPr>
        <w:t>Результаты исследования</w:t>
      </w:r>
      <w:bookmarkEnd w:id="73"/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5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17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5B408A">
        <w:rPr>
          <w:noProof/>
          <w:color w:val="000000" w:themeColor="text1"/>
          <w:sz w:val="28"/>
        </w:rPr>
        <w:t>18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15,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5B408A">
        <w:rPr>
          <w:noProof/>
          <w:color w:val="000000" w:themeColor="text1"/>
          <w:sz w:val="28"/>
          <w:szCs w:val="28"/>
        </w:rPr>
        <w:t>19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4" w:name="_Toc73375152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4"/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частеречных триграмм. 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6070B8" w:rsidRDefault="006070B8" w:rsidP="000570C3"/>
    <w:p w:rsidR="006213E4" w:rsidRPr="000570C3" w:rsidRDefault="006213E4" w:rsidP="000570C3"/>
    <w:p w:rsidR="00286F1A" w:rsidRPr="00286F1A" w:rsidRDefault="00062E52" w:rsidP="00286F1A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5" w:name="_Toc73375153"/>
      <w:r>
        <w:rPr>
          <w:rFonts w:ascii="Times New Roman" w:hAnsi="Times New Roman" w:cs="Times New Roman"/>
          <w:b/>
          <w:color w:val="000000" w:themeColor="text1"/>
        </w:rPr>
        <w:t>ЗАКЛЮЧЕНИЕ</w:t>
      </w:r>
      <w:bookmarkEnd w:id="75"/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изучена предметная область</w:t>
      </w:r>
      <w:r w:rsidRPr="00681CDC">
        <w:rPr>
          <w:sz w:val="28"/>
        </w:rPr>
        <w:t>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 существующие решения определения авторства текста;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проанализированы алгоритмов классификации;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определения признаков авторского стиля;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классификации текстов, использующий предложенный метод определения признаков авторского стиля;</w:t>
      </w:r>
    </w:p>
    <w:p w:rsidR="00286F1A" w:rsidRPr="00775A66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спроектирована структура программного обеспечения, реализующего разработанный метод;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подготовлены входные данные и проведено обучение классификатора;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проведена апробация предложенного метода.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375154"/>
      <w:r>
        <w:rPr>
          <w:rFonts w:ascii="Times New Roman" w:hAnsi="Times New Roman" w:cs="Times New Roman"/>
          <w:b/>
          <w:color w:val="000000" w:themeColor="text1"/>
        </w:rPr>
        <w:t>СПИСОК ИСПОЛЬЗОВАННЫХ ИСТОЧНИКОВ</w:t>
      </w:r>
      <w:bookmarkEnd w:id="76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Стилеметрия: Возникновение и становление в контексте междисциплинарного взаимодействия. Часть 2. Первая половина XX в.: Расширение междисциплинарных контактов стилеметрии.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r w:rsidRPr="00777A48">
        <w:rPr>
          <w:sz w:val="28"/>
        </w:rPr>
        <w:t>Ермакович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>Автоматическая обработка текстов на естественном языке и компьютерная лингвистика: учеб. пособие / Большакова Е.И., Клышинский Э.С., Ландэ Д.В., Носков А.А., Пескова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r w:rsidRPr="002A7B58">
        <w:rPr>
          <w:sz w:val="28"/>
          <w:lang w:val="en-US"/>
        </w:rPr>
        <w:t>Tesnière L. Elements de syntaxe structurale. — Editions Klincksieck,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r w:rsidRPr="002A7B58">
        <w:rPr>
          <w:sz w:val="28"/>
          <w:lang w:val="en-US"/>
        </w:rPr>
        <w:t>Mel’cuk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28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ru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0351EA">
        <w:rPr>
          <w:sz w:val="28"/>
          <w:szCs w:val="28"/>
          <w:lang w:val="en-US"/>
        </w:rPr>
        <w:t>Werbos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>Гудков В. Ю., Гудкова Е. Ф. N-граммы в лингвистике // Вестник Челябинского государственного университета. 2011. № 24 (239). Филология. Искусствоведение. Вып.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>Shahzad Qaiser, Ramsha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0E5D3B">
        <w:rPr>
          <w:color w:val="000000" w:themeColor="text1"/>
          <w:sz w:val="28"/>
          <w:szCs w:val="28"/>
        </w:rPr>
        <w:t xml:space="preserve">Батура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Hastie, T., Tibshirani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Duan,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29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Pymorphy</w:t>
      </w:r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scikit</w:t>
      </w:r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https://scikit-learn.org/stable/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PyQt</w:t>
      </w:r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F3376D">
        <w:rPr>
          <w:color w:val="000000" w:themeColor="text1"/>
          <w:sz w:val="28"/>
        </w:rPr>
        <w:t xml:space="preserve">https://matplotlib.org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OpenCorpora</w:t>
      </w:r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Pr="006A569E">
        <w:rPr>
          <w:sz w:val="28"/>
        </w:rPr>
        <w:t>(</w:t>
      </w:r>
      <w:r>
        <w:rPr>
          <w:sz w:val="28"/>
        </w:rPr>
        <w:t>дата обращения: 0</w:t>
      </w:r>
      <w:r w:rsidRPr="006A569E">
        <w:rPr>
          <w:sz w:val="28"/>
        </w:rPr>
        <w:t>6.05.2021).</w:t>
      </w:r>
    </w:p>
    <w:p w:rsidR="000A492E" w:rsidRPr="00F3376D" w:rsidRDefault="00F3376D" w:rsidP="00F3376D">
      <w:pPr>
        <w:rPr>
          <w:color w:val="000000" w:themeColor="text1"/>
          <w:sz w:val="28"/>
          <w:szCs w:val="28"/>
        </w:rPr>
      </w:pPr>
      <w:r w:rsidRPr="006A569E">
        <w:rPr>
          <w:color w:val="000000" w:themeColor="text1"/>
          <w:sz w:val="28"/>
          <w:szCs w:val="28"/>
        </w:rPr>
        <w:t xml:space="preserve"> </w:t>
      </w:r>
    </w:p>
    <w:p w:rsidR="006139A5" w:rsidRPr="00450626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450626" w:rsidSect="00E94799">
      <w:footerReference w:type="even" r:id="rId30"/>
      <w:footerReference w:type="default" r:id="rId3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3786" w:rsidRDefault="00A83786" w:rsidP="001944B5">
      <w:r>
        <w:separator/>
      </w:r>
    </w:p>
  </w:endnote>
  <w:endnote w:type="continuationSeparator" w:id="0">
    <w:p w:rsidR="00A83786" w:rsidRDefault="00A83786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Bold">
    <w:altName w:val="Times New Roman"/>
    <w:panose1 w:val="020B0604020202020204"/>
    <w:charset w:val="CC"/>
    <w:family w:val="auto"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80DA4" w:rsidRDefault="00E80DA4" w:rsidP="009F70B5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3786" w:rsidRDefault="00A83786" w:rsidP="001944B5">
      <w:r>
        <w:separator/>
      </w:r>
    </w:p>
  </w:footnote>
  <w:footnote w:type="continuationSeparator" w:id="0">
    <w:p w:rsidR="00A83786" w:rsidRDefault="00A83786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1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5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9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0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2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7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8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0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3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3"/>
  </w:num>
  <w:num w:numId="3">
    <w:abstractNumId w:val="0"/>
  </w:num>
  <w:num w:numId="4">
    <w:abstractNumId w:val="10"/>
  </w:num>
  <w:num w:numId="5">
    <w:abstractNumId w:val="11"/>
  </w:num>
  <w:num w:numId="6">
    <w:abstractNumId w:val="16"/>
  </w:num>
  <w:num w:numId="7">
    <w:abstractNumId w:val="24"/>
  </w:num>
  <w:num w:numId="8">
    <w:abstractNumId w:val="14"/>
  </w:num>
  <w:num w:numId="9">
    <w:abstractNumId w:val="1"/>
  </w:num>
  <w:num w:numId="10">
    <w:abstractNumId w:val="18"/>
  </w:num>
  <w:num w:numId="11">
    <w:abstractNumId w:val="2"/>
  </w:num>
  <w:num w:numId="12">
    <w:abstractNumId w:val="21"/>
  </w:num>
  <w:num w:numId="13">
    <w:abstractNumId w:val="13"/>
  </w:num>
  <w:num w:numId="14">
    <w:abstractNumId w:val="42"/>
  </w:num>
  <w:num w:numId="15">
    <w:abstractNumId w:val="5"/>
  </w:num>
  <w:num w:numId="16">
    <w:abstractNumId w:val="37"/>
  </w:num>
  <w:num w:numId="17">
    <w:abstractNumId w:val="44"/>
  </w:num>
  <w:num w:numId="18">
    <w:abstractNumId w:val="27"/>
  </w:num>
  <w:num w:numId="19">
    <w:abstractNumId w:val="20"/>
  </w:num>
  <w:num w:numId="20">
    <w:abstractNumId w:val="26"/>
  </w:num>
  <w:num w:numId="21">
    <w:abstractNumId w:val="28"/>
  </w:num>
  <w:num w:numId="22">
    <w:abstractNumId w:val="25"/>
  </w:num>
  <w:num w:numId="23">
    <w:abstractNumId w:val="31"/>
  </w:num>
  <w:num w:numId="24">
    <w:abstractNumId w:val="29"/>
  </w:num>
  <w:num w:numId="25">
    <w:abstractNumId w:val="38"/>
  </w:num>
  <w:num w:numId="26">
    <w:abstractNumId w:val="30"/>
  </w:num>
  <w:num w:numId="27">
    <w:abstractNumId w:val="34"/>
  </w:num>
  <w:num w:numId="28">
    <w:abstractNumId w:val="4"/>
  </w:num>
  <w:num w:numId="29">
    <w:abstractNumId w:val="35"/>
  </w:num>
  <w:num w:numId="30">
    <w:abstractNumId w:val="15"/>
  </w:num>
  <w:num w:numId="31">
    <w:abstractNumId w:val="23"/>
  </w:num>
  <w:num w:numId="32">
    <w:abstractNumId w:val="40"/>
  </w:num>
  <w:num w:numId="33">
    <w:abstractNumId w:val="12"/>
  </w:num>
  <w:num w:numId="34">
    <w:abstractNumId w:val="32"/>
  </w:num>
  <w:num w:numId="35">
    <w:abstractNumId w:val="8"/>
  </w:num>
  <w:num w:numId="36">
    <w:abstractNumId w:val="22"/>
  </w:num>
  <w:num w:numId="37">
    <w:abstractNumId w:val="43"/>
  </w:num>
  <w:num w:numId="38">
    <w:abstractNumId w:val="41"/>
  </w:num>
  <w:num w:numId="39">
    <w:abstractNumId w:val="39"/>
  </w:num>
  <w:num w:numId="40">
    <w:abstractNumId w:val="19"/>
  </w:num>
  <w:num w:numId="41">
    <w:abstractNumId w:val="3"/>
  </w:num>
  <w:num w:numId="42">
    <w:abstractNumId w:val="17"/>
  </w:num>
  <w:num w:numId="43">
    <w:abstractNumId w:val="6"/>
  </w:num>
  <w:num w:numId="44">
    <w:abstractNumId w:val="7"/>
  </w:num>
  <w:num w:numId="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14EB4"/>
    <w:rsid w:val="000152F8"/>
    <w:rsid w:val="000215E7"/>
    <w:rsid w:val="00021B67"/>
    <w:rsid w:val="00026EA7"/>
    <w:rsid w:val="00032890"/>
    <w:rsid w:val="00033864"/>
    <w:rsid w:val="00034FD7"/>
    <w:rsid w:val="000351EA"/>
    <w:rsid w:val="00045B18"/>
    <w:rsid w:val="000507DB"/>
    <w:rsid w:val="00053F74"/>
    <w:rsid w:val="00055D67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B0F4A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51B5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222D"/>
    <w:rsid w:val="001C3229"/>
    <w:rsid w:val="001C3D77"/>
    <w:rsid w:val="001C585E"/>
    <w:rsid w:val="001C7334"/>
    <w:rsid w:val="001D06AD"/>
    <w:rsid w:val="001D23F0"/>
    <w:rsid w:val="001D37D7"/>
    <w:rsid w:val="001D51AB"/>
    <w:rsid w:val="001D67B8"/>
    <w:rsid w:val="001E2ED5"/>
    <w:rsid w:val="001F4305"/>
    <w:rsid w:val="001F4347"/>
    <w:rsid w:val="00201413"/>
    <w:rsid w:val="0021540E"/>
    <w:rsid w:val="00227158"/>
    <w:rsid w:val="00231B9C"/>
    <w:rsid w:val="00233F22"/>
    <w:rsid w:val="002342BB"/>
    <w:rsid w:val="00236B10"/>
    <w:rsid w:val="00245289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5DB1"/>
    <w:rsid w:val="002D720B"/>
    <w:rsid w:val="002E044B"/>
    <w:rsid w:val="002F115D"/>
    <w:rsid w:val="00301F3E"/>
    <w:rsid w:val="00305965"/>
    <w:rsid w:val="003059A3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0EBF"/>
    <w:rsid w:val="0044376C"/>
    <w:rsid w:val="00444C25"/>
    <w:rsid w:val="00445415"/>
    <w:rsid w:val="00450626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66A5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60584"/>
    <w:rsid w:val="00562DE1"/>
    <w:rsid w:val="00571F15"/>
    <w:rsid w:val="00572B7B"/>
    <w:rsid w:val="00573CB3"/>
    <w:rsid w:val="00575BD4"/>
    <w:rsid w:val="00575BD8"/>
    <w:rsid w:val="005809B6"/>
    <w:rsid w:val="00582DD1"/>
    <w:rsid w:val="005843B1"/>
    <w:rsid w:val="0059186C"/>
    <w:rsid w:val="00591AA7"/>
    <w:rsid w:val="00595E71"/>
    <w:rsid w:val="005A191D"/>
    <w:rsid w:val="005B408A"/>
    <w:rsid w:val="005B75F9"/>
    <w:rsid w:val="005B7A4D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B29"/>
    <w:rsid w:val="00624DAF"/>
    <w:rsid w:val="00625C7C"/>
    <w:rsid w:val="00630513"/>
    <w:rsid w:val="00640F62"/>
    <w:rsid w:val="00642C36"/>
    <w:rsid w:val="006432B0"/>
    <w:rsid w:val="00647DF3"/>
    <w:rsid w:val="00653E4C"/>
    <w:rsid w:val="00660AA6"/>
    <w:rsid w:val="006632C2"/>
    <w:rsid w:val="00663872"/>
    <w:rsid w:val="006639DB"/>
    <w:rsid w:val="006713D9"/>
    <w:rsid w:val="00675F72"/>
    <w:rsid w:val="006761F7"/>
    <w:rsid w:val="006762EE"/>
    <w:rsid w:val="0067631B"/>
    <w:rsid w:val="00681B3B"/>
    <w:rsid w:val="00681CDC"/>
    <w:rsid w:val="006827AA"/>
    <w:rsid w:val="00682AA1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52AE"/>
    <w:rsid w:val="006E79B4"/>
    <w:rsid w:val="006F008D"/>
    <w:rsid w:val="006F0437"/>
    <w:rsid w:val="006F38CD"/>
    <w:rsid w:val="007135A4"/>
    <w:rsid w:val="00713DC1"/>
    <w:rsid w:val="00714A32"/>
    <w:rsid w:val="00723FE3"/>
    <w:rsid w:val="00724AAF"/>
    <w:rsid w:val="00725B50"/>
    <w:rsid w:val="00725BC5"/>
    <w:rsid w:val="00730834"/>
    <w:rsid w:val="00737531"/>
    <w:rsid w:val="007552C1"/>
    <w:rsid w:val="0076201B"/>
    <w:rsid w:val="00767CE7"/>
    <w:rsid w:val="00770CC6"/>
    <w:rsid w:val="00770E7F"/>
    <w:rsid w:val="007718FE"/>
    <w:rsid w:val="007722C0"/>
    <w:rsid w:val="0077435B"/>
    <w:rsid w:val="00774ECC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E6CAC"/>
    <w:rsid w:val="008F53E4"/>
    <w:rsid w:val="008F72B6"/>
    <w:rsid w:val="009038BA"/>
    <w:rsid w:val="00903C58"/>
    <w:rsid w:val="00905BFA"/>
    <w:rsid w:val="0091001E"/>
    <w:rsid w:val="00910171"/>
    <w:rsid w:val="00917747"/>
    <w:rsid w:val="00926A0A"/>
    <w:rsid w:val="00930B0D"/>
    <w:rsid w:val="00934382"/>
    <w:rsid w:val="00940909"/>
    <w:rsid w:val="00947960"/>
    <w:rsid w:val="00953226"/>
    <w:rsid w:val="00953341"/>
    <w:rsid w:val="0095455C"/>
    <w:rsid w:val="00962CCB"/>
    <w:rsid w:val="00964065"/>
    <w:rsid w:val="009643B5"/>
    <w:rsid w:val="00971DDD"/>
    <w:rsid w:val="009747BA"/>
    <w:rsid w:val="00975B65"/>
    <w:rsid w:val="009763A7"/>
    <w:rsid w:val="00982EFA"/>
    <w:rsid w:val="0099082E"/>
    <w:rsid w:val="00993F03"/>
    <w:rsid w:val="009A46C8"/>
    <w:rsid w:val="009A6811"/>
    <w:rsid w:val="009A6B87"/>
    <w:rsid w:val="009B75E1"/>
    <w:rsid w:val="009C340E"/>
    <w:rsid w:val="009C386C"/>
    <w:rsid w:val="009D304C"/>
    <w:rsid w:val="009E4748"/>
    <w:rsid w:val="009F5D56"/>
    <w:rsid w:val="009F70B5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68FF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3786"/>
    <w:rsid w:val="00A873BD"/>
    <w:rsid w:val="00A9143D"/>
    <w:rsid w:val="00A9203F"/>
    <w:rsid w:val="00A92EE2"/>
    <w:rsid w:val="00AA4811"/>
    <w:rsid w:val="00AA4DBF"/>
    <w:rsid w:val="00AA5EF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EA7"/>
    <w:rsid w:val="00B11237"/>
    <w:rsid w:val="00B1534D"/>
    <w:rsid w:val="00B167BF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B6FA2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549F"/>
    <w:rsid w:val="00E65B4C"/>
    <w:rsid w:val="00E67AC1"/>
    <w:rsid w:val="00E706CF"/>
    <w:rsid w:val="00E72766"/>
    <w:rsid w:val="00E75B94"/>
    <w:rsid w:val="00E77279"/>
    <w:rsid w:val="00E77F28"/>
    <w:rsid w:val="00E80DA4"/>
    <w:rsid w:val="00E81AF7"/>
    <w:rsid w:val="00E854DC"/>
    <w:rsid w:val="00E91081"/>
    <w:rsid w:val="00E94799"/>
    <w:rsid w:val="00EA0617"/>
    <w:rsid w:val="00EA2FDC"/>
    <w:rsid w:val="00EA44EA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2B8C"/>
    <w:rsid w:val="00F3376D"/>
    <w:rsid w:val="00F33802"/>
    <w:rsid w:val="00F35635"/>
    <w:rsid w:val="00F35887"/>
    <w:rsid w:val="00F3589B"/>
    <w:rsid w:val="00F37C04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2028E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numpy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compression.ru/download/articles/classif/intro.html" TargetMode="Externa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812E541-EACE-7E41-B50F-2BC0B8400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27</Pages>
  <Words>10496</Words>
  <Characters>71902</Characters>
  <Application>Microsoft Office Word</Application>
  <DocSecurity>0</DocSecurity>
  <Lines>2114</Lines>
  <Paragraphs>867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157</cp:revision>
  <cp:lastPrinted>2021-05-26T23:53:00Z</cp:lastPrinted>
  <dcterms:created xsi:type="dcterms:W3CDTF">2021-05-26T23:53:00Z</dcterms:created>
  <dcterms:modified xsi:type="dcterms:W3CDTF">2021-06-02T19:02:00Z</dcterms:modified>
</cp:coreProperties>
</file>